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母婴保健行业运营态势与投资风险分析报告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母婴保健行业运营态势与投资风险分析报告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母婴保健行业运营态势与投资风险分析报告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母婴保健行业运营态势与投资风险分析报告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